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1841E6" w14:textId="77777777" w:rsidR="005B5477" w:rsidRPr="00FB599A" w:rsidRDefault="005B5477" w:rsidP="00E44367">
      <w:pPr>
        <w:autoSpaceDE w:val="0"/>
        <w:autoSpaceDN w:val="0"/>
        <w:adjustRightInd w:val="0"/>
        <w:spacing w:after="180" w:line="276" w:lineRule="auto"/>
        <w:rPr>
          <w:rFonts w:ascii="Helvetica" w:hAnsi="Helvetica" w:cs="Helvetica"/>
          <w:b/>
          <w:bCs/>
          <w:color w:val="000000"/>
          <w:sz w:val="24"/>
          <w:szCs w:val="24"/>
          <w:u w:val="single"/>
        </w:rPr>
      </w:pPr>
      <w:r w:rsidRPr="00FB599A">
        <w:rPr>
          <w:rFonts w:ascii="Helvetica" w:hAnsi="Helvetica" w:cs="Helvetica"/>
          <w:b/>
          <w:bCs/>
          <w:color w:val="000000"/>
          <w:sz w:val="24"/>
          <w:szCs w:val="24"/>
          <w:u w:val="single"/>
        </w:rPr>
        <w:t>Pasientinformasjon: Irritabel tarm syndrom (IBS)/ Colon irritable</w:t>
      </w:r>
    </w:p>
    <w:p w14:paraId="17C88266" w14:textId="77777777" w:rsidR="008031A6" w:rsidRPr="00FB599A" w:rsidRDefault="008031A6" w:rsidP="00E44367">
      <w:pPr>
        <w:autoSpaceDE w:val="0"/>
        <w:autoSpaceDN w:val="0"/>
        <w:adjustRightInd w:val="0"/>
        <w:spacing w:after="180" w:line="276" w:lineRule="auto"/>
        <w:rPr>
          <w:rFonts w:ascii="Helvetica" w:hAnsi="Helvetica" w:cs="Helvetica"/>
          <w:color w:val="000000"/>
          <w:sz w:val="24"/>
          <w:szCs w:val="24"/>
        </w:rPr>
      </w:pPr>
    </w:p>
    <w:p w14:paraId="3E0197CE" w14:textId="57ACB5D5" w:rsidR="005B5477" w:rsidRPr="00FB599A" w:rsidRDefault="005B5477" w:rsidP="00E44367">
      <w:pPr>
        <w:autoSpaceDE w:val="0"/>
        <w:autoSpaceDN w:val="0"/>
        <w:adjustRightInd w:val="0"/>
        <w:spacing w:after="180" w:line="276" w:lineRule="auto"/>
        <w:rPr>
          <w:rFonts w:ascii="Helvetica" w:hAnsi="Helvetica" w:cs="Helvetica"/>
          <w:color w:val="000000"/>
          <w:sz w:val="24"/>
          <w:szCs w:val="24"/>
        </w:rPr>
      </w:pPr>
      <w:r w:rsidRPr="00FB599A">
        <w:rPr>
          <w:rFonts w:ascii="Helvetica" w:hAnsi="Helvetica" w:cs="Helvetica"/>
          <w:color w:val="000000"/>
          <w:sz w:val="24"/>
          <w:szCs w:val="24"/>
        </w:rPr>
        <w:t xml:space="preserve">Den som lider av </w:t>
      </w:r>
      <w:r w:rsidR="00954B20" w:rsidRPr="00FB599A">
        <w:rPr>
          <w:rFonts w:ascii="Helvetica" w:hAnsi="Helvetica" w:cs="Helvetica"/>
          <w:color w:val="000000"/>
          <w:sz w:val="24"/>
          <w:szCs w:val="24"/>
        </w:rPr>
        <w:t>irritabel tarm</w:t>
      </w:r>
      <w:r w:rsidRPr="00FB599A">
        <w:rPr>
          <w:rFonts w:ascii="Helvetica" w:hAnsi="Helvetica" w:cs="Helvetica"/>
          <w:color w:val="000000"/>
          <w:sz w:val="24"/>
          <w:szCs w:val="24"/>
        </w:rPr>
        <w:t xml:space="preserve"> har en overfølsom tarm. Symptomene er «vondt i magen» i kombinasjon med forstoppelse og /eller diare. Avføringen er ofte løs og hard om hverandre og pasienten har følelse av ikke</w:t>
      </w:r>
      <w:r w:rsidR="006F3227" w:rsidRPr="00FB599A">
        <w:rPr>
          <w:rFonts w:ascii="Helvetica" w:hAnsi="Helvetica" w:cs="Helvetica"/>
          <w:color w:val="000000"/>
          <w:sz w:val="24"/>
          <w:szCs w:val="24"/>
        </w:rPr>
        <w:t xml:space="preserve"> </w:t>
      </w:r>
      <w:r w:rsidRPr="00FB599A">
        <w:rPr>
          <w:rFonts w:ascii="Helvetica" w:hAnsi="Helvetica" w:cs="Helvetica"/>
          <w:color w:val="000000"/>
          <w:sz w:val="24"/>
          <w:szCs w:val="24"/>
        </w:rPr>
        <w:t>å få tømt tarmen fullstendig. Utover dagen får man ofte økende følelse av oppblåsthet. Kvalme, luftsmerter og sug i magen er vanlige problemer.</w:t>
      </w:r>
    </w:p>
    <w:p w14:paraId="511E2E6B" w14:textId="77777777" w:rsidR="008031A6" w:rsidRPr="00FB599A" w:rsidRDefault="008031A6" w:rsidP="00E44367">
      <w:pPr>
        <w:autoSpaceDE w:val="0"/>
        <w:autoSpaceDN w:val="0"/>
        <w:adjustRightInd w:val="0"/>
        <w:spacing w:after="180" w:line="276" w:lineRule="auto"/>
        <w:rPr>
          <w:rFonts w:ascii="Helvetica" w:hAnsi="Helvetica" w:cs="Helvetica"/>
          <w:b/>
          <w:bCs/>
          <w:color w:val="000000"/>
          <w:sz w:val="24"/>
          <w:szCs w:val="24"/>
        </w:rPr>
      </w:pPr>
    </w:p>
    <w:p w14:paraId="177AA99C" w14:textId="023F4A9E" w:rsidR="005B5477" w:rsidRPr="00FB599A" w:rsidRDefault="005B5477" w:rsidP="00E44367">
      <w:pPr>
        <w:autoSpaceDE w:val="0"/>
        <w:autoSpaceDN w:val="0"/>
        <w:adjustRightInd w:val="0"/>
        <w:spacing w:after="180" w:line="276" w:lineRule="auto"/>
        <w:rPr>
          <w:rFonts w:ascii="Helvetica" w:hAnsi="Helvetica" w:cs="Helvetica"/>
          <w:b/>
          <w:bCs/>
          <w:color w:val="000000"/>
          <w:sz w:val="24"/>
          <w:szCs w:val="24"/>
        </w:rPr>
      </w:pPr>
      <w:r w:rsidRPr="00FB599A">
        <w:rPr>
          <w:rFonts w:ascii="Helvetica" w:hAnsi="Helvetica" w:cs="Helvetica"/>
          <w:b/>
          <w:bCs/>
          <w:color w:val="000000"/>
          <w:sz w:val="24"/>
          <w:szCs w:val="24"/>
        </w:rPr>
        <w:t xml:space="preserve">Hvorfor </w:t>
      </w:r>
      <w:r w:rsidR="00954B20" w:rsidRPr="00FB599A">
        <w:rPr>
          <w:rFonts w:ascii="Helvetica" w:hAnsi="Helvetica" w:cs="Helvetica"/>
          <w:b/>
          <w:bCs/>
          <w:color w:val="000000"/>
          <w:sz w:val="24"/>
          <w:szCs w:val="24"/>
        </w:rPr>
        <w:t>irritabel tarm</w:t>
      </w:r>
      <w:r w:rsidRPr="00FB599A">
        <w:rPr>
          <w:rFonts w:ascii="Helvetica" w:hAnsi="Helvetica" w:cs="Helvetica"/>
          <w:b/>
          <w:bCs/>
          <w:color w:val="000000"/>
          <w:sz w:val="24"/>
          <w:szCs w:val="24"/>
        </w:rPr>
        <w:t>?</w:t>
      </w:r>
    </w:p>
    <w:p w14:paraId="13A29577" w14:textId="7A76B226" w:rsidR="005B5477" w:rsidRPr="00FB599A" w:rsidRDefault="005B5477" w:rsidP="00E44367">
      <w:pPr>
        <w:autoSpaceDE w:val="0"/>
        <w:autoSpaceDN w:val="0"/>
        <w:adjustRightInd w:val="0"/>
        <w:spacing w:after="180" w:line="276" w:lineRule="auto"/>
        <w:rPr>
          <w:rFonts w:ascii="Helvetica" w:hAnsi="Helvetica" w:cs="Helvetica"/>
          <w:color w:val="000000"/>
          <w:sz w:val="24"/>
          <w:szCs w:val="24"/>
        </w:rPr>
      </w:pPr>
      <w:r w:rsidRPr="00FB599A">
        <w:rPr>
          <w:rFonts w:ascii="Helvetica" w:hAnsi="Helvetica" w:cs="Helvetica"/>
          <w:color w:val="000000"/>
          <w:sz w:val="24"/>
          <w:szCs w:val="24"/>
        </w:rPr>
        <w:t xml:space="preserve">Stress og uro utløser ofte </w:t>
      </w:r>
      <w:r w:rsidR="00954B20" w:rsidRPr="00FB599A">
        <w:rPr>
          <w:rFonts w:ascii="Helvetica" w:hAnsi="Helvetica" w:cs="Helvetica"/>
          <w:color w:val="000000"/>
          <w:sz w:val="24"/>
          <w:szCs w:val="24"/>
        </w:rPr>
        <w:t>irritabel tarm</w:t>
      </w:r>
      <w:r w:rsidRPr="00FB599A">
        <w:rPr>
          <w:rFonts w:ascii="Helvetica" w:hAnsi="Helvetica" w:cs="Helvetica"/>
          <w:color w:val="000000"/>
          <w:sz w:val="24"/>
          <w:szCs w:val="24"/>
        </w:rPr>
        <w:t xml:space="preserve"> problemene. Disse forårsakes av en forstyrrelse i tykktarmens bevegelsesmønster og gir økende følsomhet og smerte. Tarmens muskulatur reagerer med kraftige sammentrekninger når tarmen utvides og til og med den utvidelsen som skjer når pasienten spiser, kan være nok til å fremkalle smertefulle tarmsammentrekninger. Tarmen kan være følsom for kaffe, fet mat og en del grønnsaker, for eksempel kål, erter og bønner.</w:t>
      </w:r>
    </w:p>
    <w:p w14:paraId="20143D70" w14:textId="35906AF1" w:rsidR="00954B20" w:rsidRPr="00FB599A" w:rsidRDefault="006F3227" w:rsidP="00954B20">
      <w:pPr>
        <w:autoSpaceDE w:val="0"/>
        <w:autoSpaceDN w:val="0"/>
        <w:adjustRightInd w:val="0"/>
        <w:spacing w:after="180" w:line="276" w:lineRule="auto"/>
        <w:rPr>
          <w:rFonts w:ascii="Helvetica" w:hAnsi="Helvetica" w:cs="Helvetica"/>
          <w:color w:val="252525"/>
          <w:sz w:val="24"/>
          <w:szCs w:val="24"/>
        </w:rPr>
      </w:pPr>
      <w:r w:rsidRPr="00FB599A">
        <w:rPr>
          <w:rFonts w:ascii="Helvetica" w:hAnsi="Helvetica" w:cs="Helvetica"/>
          <w:color w:val="252525"/>
          <w:sz w:val="24"/>
          <w:szCs w:val="24"/>
        </w:rPr>
        <w:t>Irritabel tarm syndrom (Irritable Bowel Syndrome, IBS) er en relativt vanlig lidelse som rammer ca 10% av den norske befolkningen. IBS er ikke farlig, men kan gi store plager og for mange får dette konsekvenser som gir redusert livskvalitet.  Diagnosen kan settes på bakgrunn av symptomer og sykdomshistorie, og behandlingen retter seg mot å redusere plagsomme symptomer. </w:t>
      </w:r>
      <w:r w:rsidR="00954B20" w:rsidRPr="00FB599A">
        <w:rPr>
          <w:rFonts w:ascii="Helvetica" w:eastAsia="Times New Roman" w:hAnsi="Helvetica" w:cs="Helvetica"/>
          <w:color w:val="252525"/>
          <w:sz w:val="24"/>
          <w:szCs w:val="24"/>
          <w:lang w:eastAsia="nb-NO"/>
        </w:rPr>
        <w:t xml:space="preserve"> </w:t>
      </w:r>
    </w:p>
    <w:p w14:paraId="5DED0D12" w14:textId="38CC3731" w:rsidR="00954B20" w:rsidRPr="00FB599A" w:rsidRDefault="00954B20" w:rsidP="00954B20">
      <w:pPr>
        <w:spacing w:after="100" w:afterAutospacing="1" w:line="240" w:lineRule="auto"/>
        <w:rPr>
          <w:rFonts w:ascii="Helvetica" w:eastAsia="Times New Roman" w:hAnsi="Helvetica" w:cs="Helvetica"/>
          <w:b/>
          <w:bCs/>
          <w:color w:val="252525"/>
          <w:sz w:val="24"/>
          <w:szCs w:val="24"/>
          <w:lang w:eastAsia="nb-NO"/>
        </w:rPr>
      </w:pPr>
      <w:r w:rsidRPr="00FB599A">
        <w:rPr>
          <w:rFonts w:ascii="Helvetica" w:eastAsia="Times New Roman" w:hAnsi="Helvetica" w:cs="Helvetica"/>
          <w:b/>
          <w:bCs/>
          <w:color w:val="252525"/>
          <w:sz w:val="24"/>
          <w:szCs w:val="24"/>
          <w:lang w:eastAsia="nb-NO"/>
        </w:rPr>
        <w:t>Generelle råd ved irritabel tarm</w:t>
      </w:r>
    </w:p>
    <w:p w14:paraId="0D6E16FD" w14:textId="0CCAA6F5" w:rsidR="00954B20" w:rsidRPr="00FB599A" w:rsidRDefault="00954B20" w:rsidP="00954B20">
      <w:pPr>
        <w:spacing w:after="100" w:afterAutospacing="1" w:line="240" w:lineRule="auto"/>
        <w:rPr>
          <w:rFonts w:ascii="Helvetica" w:eastAsia="Times New Roman" w:hAnsi="Helvetica" w:cs="Helvetica"/>
          <w:color w:val="252525"/>
          <w:sz w:val="24"/>
          <w:szCs w:val="24"/>
          <w:lang w:eastAsia="nb-NO"/>
        </w:rPr>
      </w:pPr>
      <w:r w:rsidRPr="00FB599A">
        <w:rPr>
          <w:rFonts w:ascii="Helvetica" w:hAnsi="Helvetica" w:cs="Helvetica"/>
          <w:color w:val="252525"/>
        </w:rPr>
        <w:t>Disse rådene er grunnleggende og anbefales alltid å forsøkes før man eventuelt tester lavFODMAP-dietten.</w:t>
      </w:r>
    </w:p>
    <w:p w14:paraId="4385BEA4" w14:textId="77777777" w:rsidR="00954B20" w:rsidRPr="00FB599A" w:rsidRDefault="00954B20" w:rsidP="00954B20">
      <w:pPr>
        <w:numPr>
          <w:ilvl w:val="0"/>
          <w:numId w:val="1"/>
        </w:numPr>
        <w:spacing w:after="100" w:afterAutospacing="1" w:line="240" w:lineRule="auto"/>
        <w:ind w:left="480"/>
        <w:rPr>
          <w:rFonts w:ascii="Helvetica" w:eastAsia="Times New Roman" w:hAnsi="Helvetica" w:cs="Helvetica"/>
          <w:color w:val="252525"/>
          <w:lang w:eastAsia="nb-NO"/>
        </w:rPr>
      </w:pPr>
      <w:r w:rsidRPr="00FB599A">
        <w:rPr>
          <w:rFonts w:ascii="Helvetica" w:eastAsia="Times New Roman" w:hAnsi="Helvetica" w:cs="Helvetica"/>
          <w:color w:val="252525"/>
          <w:lang w:eastAsia="nb-NO"/>
        </w:rPr>
        <w:t xml:space="preserve">Regelmessige måltider, tygge maten godt og ta det med ro i forbindelse med måltidet. </w:t>
      </w:r>
    </w:p>
    <w:p w14:paraId="7CEF61F5" w14:textId="77777777" w:rsidR="00954B20" w:rsidRPr="00FB599A" w:rsidRDefault="00954B20" w:rsidP="00954B20">
      <w:pPr>
        <w:numPr>
          <w:ilvl w:val="0"/>
          <w:numId w:val="1"/>
        </w:numPr>
        <w:spacing w:after="100" w:afterAutospacing="1" w:line="240" w:lineRule="auto"/>
        <w:ind w:left="480"/>
        <w:rPr>
          <w:rFonts w:ascii="Helvetica" w:eastAsia="Times New Roman" w:hAnsi="Helvetica" w:cs="Helvetica"/>
          <w:color w:val="252525"/>
          <w:lang w:eastAsia="nb-NO"/>
        </w:rPr>
      </w:pPr>
      <w:r w:rsidRPr="00FB599A">
        <w:rPr>
          <w:rFonts w:ascii="Helvetica" w:eastAsia="Times New Roman" w:hAnsi="Helvetica" w:cs="Helvetica"/>
          <w:color w:val="252525"/>
          <w:lang w:eastAsia="nb-NO"/>
        </w:rPr>
        <w:t xml:space="preserve">Unngå å hoppe over måltider eller gå mange timer mellom måltidene (maks 4 timer). </w:t>
      </w:r>
    </w:p>
    <w:p w14:paraId="068DDFAE" w14:textId="77777777" w:rsidR="00954B20" w:rsidRPr="00FB599A" w:rsidRDefault="00954B20" w:rsidP="00954B20">
      <w:pPr>
        <w:numPr>
          <w:ilvl w:val="0"/>
          <w:numId w:val="1"/>
        </w:numPr>
        <w:spacing w:after="100" w:afterAutospacing="1" w:line="240" w:lineRule="auto"/>
        <w:ind w:left="480"/>
        <w:rPr>
          <w:rFonts w:ascii="Helvetica" w:eastAsia="Times New Roman" w:hAnsi="Helvetica" w:cs="Helvetica"/>
          <w:color w:val="252525"/>
          <w:lang w:eastAsia="nb-NO"/>
        </w:rPr>
      </w:pPr>
      <w:r w:rsidRPr="00FB599A">
        <w:rPr>
          <w:rFonts w:ascii="Helvetica" w:eastAsia="Times New Roman" w:hAnsi="Helvetica" w:cs="Helvetica"/>
          <w:color w:val="252525"/>
          <w:lang w:eastAsia="nb-NO"/>
        </w:rPr>
        <w:t xml:space="preserve">Drikk minst 8 glass vann eller andre drikker uten koffein, for eksempel urtete. </w:t>
      </w:r>
    </w:p>
    <w:p w14:paraId="0BCACA71" w14:textId="77777777" w:rsidR="00954B20" w:rsidRPr="00FB599A" w:rsidRDefault="00954B20" w:rsidP="00954B20">
      <w:pPr>
        <w:numPr>
          <w:ilvl w:val="0"/>
          <w:numId w:val="1"/>
        </w:numPr>
        <w:spacing w:after="100" w:afterAutospacing="1" w:line="240" w:lineRule="auto"/>
        <w:ind w:left="480"/>
        <w:rPr>
          <w:rFonts w:ascii="Helvetica" w:eastAsia="Times New Roman" w:hAnsi="Helvetica" w:cs="Helvetica"/>
          <w:color w:val="252525"/>
          <w:lang w:eastAsia="nb-NO"/>
        </w:rPr>
      </w:pPr>
      <w:r w:rsidRPr="00FB599A">
        <w:rPr>
          <w:rFonts w:ascii="Helvetica" w:eastAsia="Times New Roman" w:hAnsi="Helvetica" w:cs="Helvetica"/>
          <w:color w:val="252525"/>
          <w:lang w:eastAsia="nb-NO"/>
        </w:rPr>
        <w:t xml:space="preserve">Begrens kaffe og te (koffeinholdig) til maks 3 kopper hver dag. </w:t>
      </w:r>
    </w:p>
    <w:p w14:paraId="7DC4F550" w14:textId="77777777" w:rsidR="00954B20" w:rsidRPr="00FB599A" w:rsidRDefault="00954B20" w:rsidP="00954B20">
      <w:pPr>
        <w:numPr>
          <w:ilvl w:val="0"/>
          <w:numId w:val="1"/>
        </w:numPr>
        <w:spacing w:after="100" w:afterAutospacing="1" w:line="240" w:lineRule="auto"/>
        <w:ind w:left="480"/>
        <w:rPr>
          <w:rFonts w:ascii="Helvetica" w:eastAsia="Times New Roman" w:hAnsi="Helvetica" w:cs="Helvetica"/>
          <w:color w:val="252525"/>
          <w:lang w:eastAsia="nb-NO"/>
        </w:rPr>
      </w:pPr>
      <w:r w:rsidRPr="00FB599A">
        <w:rPr>
          <w:rFonts w:ascii="Helvetica" w:eastAsia="Times New Roman" w:hAnsi="Helvetica" w:cs="Helvetica"/>
          <w:color w:val="252525"/>
          <w:lang w:eastAsia="nb-NO"/>
        </w:rPr>
        <w:t xml:space="preserve">Begrens inntak av alkohol og kullsyreholdige drikker. </w:t>
      </w:r>
    </w:p>
    <w:p w14:paraId="0803FAF9" w14:textId="77777777" w:rsidR="00954B20" w:rsidRPr="00FB599A" w:rsidRDefault="00954B20" w:rsidP="00954B20">
      <w:pPr>
        <w:numPr>
          <w:ilvl w:val="0"/>
          <w:numId w:val="1"/>
        </w:numPr>
        <w:spacing w:after="100" w:afterAutospacing="1" w:line="240" w:lineRule="auto"/>
        <w:ind w:left="480"/>
        <w:rPr>
          <w:rFonts w:ascii="Helvetica" w:eastAsia="Times New Roman" w:hAnsi="Helvetica" w:cs="Helvetica"/>
          <w:color w:val="252525"/>
          <w:lang w:eastAsia="nb-NO"/>
        </w:rPr>
      </w:pPr>
      <w:r w:rsidRPr="00FB599A">
        <w:rPr>
          <w:rFonts w:ascii="Helvetica" w:eastAsia="Times New Roman" w:hAnsi="Helvetica" w:cs="Helvetica"/>
          <w:color w:val="252525"/>
          <w:lang w:eastAsia="nb-NO"/>
        </w:rPr>
        <w:t xml:space="preserve">Noen har nytte av å begrense inntaket av fiberrik mat (spesielt kli, rugbrød, fruktskall, og hele korn). </w:t>
      </w:r>
    </w:p>
    <w:p w14:paraId="1BBFCE25" w14:textId="77777777" w:rsidR="00954B20" w:rsidRPr="00FB599A" w:rsidRDefault="00954B20" w:rsidP="00954B20">
      <w:pPr>
        <w:numPr>
          <w:ilvl w:val="0"/>
          <w:numId w:val="1"/>
        </w:numPr>
        <w:spacing w:after="100" w:afterAutospacing="1" w:line="240" w:lineRule="auto"/>
        <w:ind w:left="480"/>
        <w:rPr>
          <w:rFonts w:ascii="Helvetica" w:eastAsia="Times New Roman" w:hAnsi="Helvetica" w:cs="Helvetica"/>
          <w:color w:val="252525"/>
          <w:lang w:eastAsia="nb-NO"/>
        </w:rPr>
      </w:pPr>
      <w:r w:rsidRPr="00FB599A">
        <w:rPr>
          <w:rFonts w:ascii="Helvetica" w:eastAsia="Times New Roman" w:hAnsi="Helvetica" w:cs="Helvetica"/>
          <w:color w:val="252525"/>
          <w:lang w:eastAsia="nb-NO"/>
        </w:rPr>
        <w:t xml:space="preserve">Velg heller mer løselig fiber som vi har mye av i eksempelvis havre, linfrø, rotgrønnsaker og sitrusfrukter. </w:t>
      </w:r>
    </w:p>
    <w:p w14:paraId="285410F3" w14:textId="77777777" w:rsidR="00954B20" w:rsidRPr="00FB599A" w:rsidRDefault="00954B20" w:rsidP="00954B20">
      <w:pPr>
        <w:numPr>
          <w:ilvl w:val="0"/>
          <w:numId w:val="1"/>
        </w:numPr>
        <w:spacing w:after="100" w:afterAutospacing="1" w:line="240" w:lineRule="auto"/>
        <w:ind w:left="480"/>
        <w:rPr>
          <w:rFonts w:ascii="Helvetica" w:eastAsia="Times New Roman" w:hAnsi="Helvetica" w:cs="Helvetica"/>
          <w:color w:val="252525"/>
          <w:lang w:eastAsia="nb-NO"/>
        </w:rPr>
      </w:pPr>
      <w:r w:rsidRPr="00FB599A">
        <w:rPr>
          <w:rFonts w:ascii="Helvetica" w:eastAsia="Times New Roman" w:hAnsi="Helvetica" w:cs="Helvetica"/>
          <w:color w:val="252525"/>
          <w:lang w:eastAsia="nb-NO"/>
        </w:rPr>
        <w:t xml:space="preserve">Daglig fibertilskudd av geldannende fiber, gjennom 1-2 ss linfrø eller fibertilskudd som ViSiblin kan virke mykgjørende ved forstoppelse og bindende ved diaréplager. </w:t>
      </w:r>
    </w:p>
    <w:p w14:paraId="3C1AF3E6" w14:textId="77777777" w:rsidR="00954B20" w:rsidRPr="00FB599A" w:rsidRDefault="00954B20" w:rsidP="00954B20">
      <w:pPr>
        <w:numPr>
          <w:ilvl w:val="1"/>
          <w:numId w:val="1"/>
        </w:numPr>
        <w:spacing w:after="100" w:afterAutospacing="1" w:line="240" w:lineRule="auto"/>
        <w:ind w:left="1200"/>
        <w:rPr>
          <w:rFonts w:ascii="Helvetica" w:eastAsia="Times New Roman" w:hAnsi="Helvetica" w:cs="Helvetica"/>
          <w:color w:val="252525"/>
          <w:lang w:eastAsia="nb-NO"/>
        </w:rPr>
      </w:pPr>
      <w:r w:rsidRPr="00FB599A">
        <w:rPr>
          <w:rFonts w:ascii="Helvetica" w:eastAsia="Times New Roman" w:hAnsi="Helvetica" w:cs="Helvetica"/>
          <w:color w:val="252525"/>
          <w:lang w:eastAsia="nb-NO"/>
        </w:rPr>
        <w:t xml:space="preserve">NB! Viktig med rikelig væskeinntak i tillegg. </w:t>
      </w:r>
    </w:p>
    <w:p w14:paraId="5DBC4CA7" w14:textId="795C9B32" w:rsidR="00954B20" w:rsidRPr="00FB599A" w:rsidRDefault="00954B20" w:rsidP="00954B20">
      <w:pPr>
        <w:numPr>
          <w:ilvl w:val="0"/>
          <w:numId w:val="1"/>
        </w:numPr>
        <w:spacing w:after="100" w:afterAutospacing="1" w:line="240" w:lineRule="auto"/>
        <w:ind w:left="480"/>
        <w:rPr>
          <w:rFonts w:ascii="Helvetica" w:eastAsia="Times New Roman" w:hAnsi="Helvetica" w:cs="Helvetica"/>
          <w:color w:val="252525"/>
          <w:lang w:eastAsia="nb-NO"/>
        </w:rPr>
      </w:pPr>
      <w:r w:rsidRPr="00FB599A">
        <w:rPr>
          <w:rFonts w:ascii="Helvetica" w:eastAsia="Times New Roman" w:hAnsi="Helvetica" w:cs="Helvetica"/>
          <w:color w:val="252525"/>
          <w:lang w:eastAsia="nb-NO"/>
        </w:rPr>
        <w:t>Begre</w:t>
      </w:r>
      <w:r w:rsidR="00FB599A">
        <w:rPr>
          <w:rFonts w:ascii="Helvetica" w:eastAsia="Times New Roman" w:hAnsi="Helvetica" w:cs="Helvetica"/>
          <w:color w:val="252525"/>
          <w:lang w:eastAsia="nb-NO"/>
        </w:rPr>
        <w:t>n</w:t>
      </w:r>
      <w:r w:rsidRPr="00FB599A">
        <w:rPr>
          <w:rFonts w:ascii="Helvetica" w:eastAsia="Times New Roman" w:hAnsi="Helvetica" w:cs="Helvetica"/>
          <w:color w:val="252525"/>
          <w:lang w:eastAsia="nb-NO"/>
        </w:rPr>
        <w:t xml:space="preserve">s inntak av frukt til 3 små porsjoner per dag som bør fordeles utover dagen. </w:t>
      </w:r>
    </w:p>
    <w:p w14:paraId="630DA171" w14:textId="31E825DF" w:rsidR="00954B20" w:rsidRPr="00FB599A" w:rsidRDefault="00954B20" w:rsidP="00954B20">
      <w:pPr>
        <w:numPr>
          <w:ilvl w:val="0"/>
          <w:numId w:val="1"/>
        </w:numPr>
        <w:spacing w:after="100" w:afterAutospacing="1" w:line="240" w:lineRule="auto"/>
        <w:ind w:left="480"/>
        <w:rPr>
          <w:rFonts w:ascii="Helvetica" w:eastAsia="Times New Roman" w:hAnsi="Helvetica" w:cs="Helvetica"/>
          <w:color w:val="252525"/>
          <w:lang w:eastAsia="nb-NO"/>
        </w:rPr>
      </w:pPr>
      <w:r w:rsidRPr="00FB599A">
        <w:rPr>
          <w:rFonts w:ascii="Helvetica" w:eastAsia="Times New Roman" w:hAnsi="Helvetica" w:cs="Helvetica"/>
          <w:color w:val="252525"/>
          <w:lang w:eastAsia="nb-NO"/>
        </w:rPr>
        <w:t xml:space="preserve">Unngå sukkeralkoholer (feks sorbitol) som finnes i for eksempel sukkerfri tyggegummi og pastiller, spesielt ved diaréplager. </w:t>
      </w:r>
    </w:p>
    <w:p w14:paraId="00D35E6C" w14:textId="77777777" w:rsidR="00954B20" w:rsidRPr="00FB599A" w:rsidRDefault="00954B20" w:rsidP="00954B20">
      <w:pPr>
        <w:spacing w:after="100" w:afterAutospacing="1" w:line="240" w:lineRule="auto"/>
        <w:outlineLvl w:val="4"/>
        <w:rPr>
          <w:rFonts w:ascii="Helvetica" w:eastAsia="Times New Roman" w:hAnsi="Helvetica" w:cs="Helvetica"/>
          <w:b/>
          <w:bCs/>
          <w:color w:val="252525"/>
          <w:sz w:val="24"/>
          <w:szCs w:val="24"/>
          <w:lang w:eastAsia="nb-NO"/>
        </w:rPr>
      </w:pPr>
    </w:p>
    <w:p w14:paraId="51A4050C" w14:textId="00636982" w:rsidR="00954B20" w:rsidRPr="00FB599A" w:rsidRDefault="00954B20" w:rsidP="00954B20">
      <w:pPr>
        <w:spacing w:after="100" w:afterAutospacing="1" w:line="240" w:lineRule="auto"/>
        <w:outlineLvl w:val="4"/>
        <w:rPr>
          <w:rFonts w:ascii="Helvetica" w:eastAsia="Times New Roman" w:hAnsi="Helvetica" w:cs="Helvetica"/>
          <w:b/>
          <w:bCs/>
          <w:color w:val="252525"/>
          <w:sz w:val="24"/>
          <w:szCs w:val="24"/>
          <w:lang w:eastAsia="nb-NO"/>
        </w:rPr>
      </w:pPr>
      <w:r w:rsidRPr="00FB599A">
        <w:rPr>
          <w:rFonts w:ascii="Helvetica" w:eastAsia="Times New Roman" w:hAnsi="Helvetica" w:cs="Helvetica"/>
          <w:b/>
          <w:bCs/>
          <w:color w:val="252525"/>
          <w:sz w:val="24"/>
          <w:szCs w:val="24"/>
          <w:lang w:eastAsia="nb-NO"/>
        </w:rPr>
        <w:t xml:space="preserve">Kan peppermynteolje lindre magesmerter? </w:t>
      </w:r>
    </w:p>
    <w:p w14:paraId="1C626EA9" w14:textId="309A55D5" w:rsidR="00954B20" w:rsidRPr="00FB599A" w:rsidRDefault="00954B20" w:rsidP="00954B20">
      <w:pPr>
        <w:spacing w:after="100" w:afterAutospacing="1" w:line="240" w:lineRule="auto"/>
        <w:rPr>
          <w:rFonts w:ascii="Helvetica" w:eastAsia="Times New Roman" w:hAnsi="Helvetica" w:cs="Helvetica"/>
          <w:color w:val="252525"/>
          <w:sz w:val="24"/>
          <w:szCs w:val="24"/>
          <w:lang w:eastAsia="nb-NO"/>
        </w:rPr>
      </w:pPr>
      <w:r w:rsidRPr="00FB599A">
        <w:rPr>
          <w:rFonts w:ascii="Helvetica" w:eastAsia="Times New Roman" w:hAnsi="Helvetica" w:cs="Helvetica"/>
          <w:color w:val="252525"/>
          <w:sz w:val="24"/>
          <w:szCs w:val="24"/>
          <w:lang w:eastAsia="nb-NO"/>
        </w:rPr>
        <w:t xml:space="preserve">Tilskudd av peppermynteolje er vist å kunne lindre magesmerter ved irritabel tarm fordi det får musklene i mage- og tarmkanalen til å slappe av. Det er gjort mest forskning på tilskudd i kapsel, og disse kan fås på resept i dag (Colpermin). Eventuelt kan man oppleve smertelindring av å bruke peppermyntete eller peppermynteolje i vann. </w:t>
      </w:r>
    </w:p>
    <w:p w14:paraId="073BFFF2" w14:textId="77777777" w:rsidR="00954B20" w:rsidRPr="00FB599A" w:rsidRDefault="00954B20" w:rsidP="00954B20">
      <w:pPr>
        <w:spacing w:after="100" w:afterAutospacing="1" w:line="240" w:lineRule="auto"/>
        <w:outlineLvl w:val="4"/>
        <w:rPr>
          <w:rFonts w:ascii="Helvetica" w:eastAsia="Times New Roman" w:hAnsi="Helvetica" w:cs="Helvetica"/>
          <w:b/>
          <w:bCs/>
          <w:color w:val="252525"/>
          <w:sz w:val="24"/>
          <w:szCs w:val="24"/>
          <w:lang w:eastAsia="nb-NO"/>
        </w:rPr>
      </w:pPr>
      <w:r w:rsidRPr="00FB599A">
        <w:rPr>
          <w:rFonts w:ascii="Helvetica" w:eastAsia="Times New Roman" w:hAnsi="Helvetica" w:cs="Helvetica"/>
          <w:b/>
          <w:bCs/>
          <w:color w:val="252525"/>
          <w:sz w:val="24"/>
          <w:szCs w:val="24"/>
          <w:lang w:eastAsia="nb-NO"/>
        </w:rPr>
        <w:t xml:space="preserve">Bør jeg ta melkesyrebakterier (probiotika)? </w:t>
      </w:r>
    </w:p>
    <w:p w14:paraId="23D6A362" w14:textId="77777777" w:rsidR="00954B20" w:rsidRPr="00FB599A" w:rsidRDefault="00954B20" w:rsidP="00954B20">
      <w:pPr>
        <w:spacing w:after="100" w:afterAutospacing="1" w:line="240" w:lineRule="auto"/>
        <w:rPr>
          <w:rFonts w:ascii="Helvetica" w:eastAsia="Times New Roman" w:hAnsi="Helvetica" w:cs="Helvetica"/>
          <w:color w:val="252525"/>
          <w:sz w:val="24"/>
          <w:szCs w:val="24"/>
          <w:lang w:eastAsia="nb-NO"/>
        </w:rPr>
      </w:pPr>
      <w:r w:rsidRPr="00FB599A">
        <w:rPr>
          <w:rFonts w:ascii="Helvetica" w:eastAsia="Times New Roman" w:hAnsi="Helvetica" w:cs="Helvetica"/>
          <w:color w:val="252525"/>
          <w:sz w:val="24"/>
          <w:szCs w:val="24"/>
          <w:lang w:eastAsia="nb-NO"/>
        </w:rPr>
        <w:t xml:space="preserve">Det selges en rekke probiotikatilskudd som hevdes å fremme en god tarmflora. </w:t>
      </w:r>
    </w:p>
    <w:p w14:paraId="7C46B07A" w14:textId="77777777" w:rsidR="00954B20" w:rsidRPr="00FB599A" w:rsidRDefault="00954B20" w:rsidP="00954B20">
      <w:pPr>
        <w:spacing w:after="100" w:afterAutospacing="1" w:line="240" w:lineRule="auto"/>
        <w:rPr>
          <w:rFonts w:ascii="Helvetica" w:eastAsia="Times New Roman" w:hAnsi="Helvetica" w:cs="Helvetica"/>
          <w:color w:val="252525"/>
          <w:sz w:val="24"/>
          <w:szCs w:val="24"/>
          <w:lang w:eastAsia="nb-NO"/>
        </w:rPr>
      </w:pPr>
      <w:r w:rsidRPr="00FB599A">
        <w:rPr>
          <w:rFonts w:ascii="Helvetica" w:eastAsia="Times New Roman" w:hAnsi="Helvetica" w:cs="Helvetica"/>
          <w:color w:val="252525"/>
          <w:sz w:val="24"/>
          <w:szCs w:val="24"/>
          <w:lang w:eastAsia="nb-NO"/>
        </w:rPr>
        <w:t xml:space="preserve">Tarmfloraen har åpenbart innvirkning på helsen, men mye er fortsatt ukjent. Flere oppsummeringsartikler har konkludert med at probiotikatilskudd </w:t>
      </w:r>
      <w:r w:rsidRPr="00FB599A">
        <w:rPr>
          <w:rFonts w:ascii="Helvetica" w:eastAsia="Times New Roman" w:hAnsi="Helvetica" w:cs="Helvetica"/>
          <w:i/>
          <w:iCs/>
          <w:color w:val="252525"/>
          <w:sz w:val="24"/>
          <w:szCs w:val="24"/>
          <w:lang w:eastAsia="nb-NO"/>
        </w:rPr>
        <w:t xml:space="preserve">kan </w:t>
      </w:r>
      <w:r w:rsidRPr="00FB599A">
        <w:rPr>
          <w:rFonts w:ascii="Helvetica" w:eastAsia="Times New Roman" w:hAnsi="Helvetica" w:cs="Helvetica"/>
          <w:color w:val="252525"/>
          <w:sz w:val="24"/>
          <w:szCs w:val="24"/>
          <w:lang w:eastAsia="nb-NO"/>
        </w:rPr>
        <w:t xml:space="preserve">virke symptomlindrene hos personer med irritabel tarm. Dessverre mangler vi kunnskap om hva som er den/de ideelle bakteriestammen(e), i hvilken mengde og hvor lenge man bør ta tilskudd. Vi kan derfor ikke anbefale en bestemt type. </w:t>
      </w:r>
    </w:p>
    <w:p w14:paraId="3EED3C45" w14:textId="77777777" w:rsidR="00954B20" w:rsidRPr="00FB599A" w:rsidRDefault="00954B20" w:rsidP="00954B20">
      <w:pPr>
        <w:spacing w:after="100" w:afterAutospacing="1" w:line="240" w:lineRule="auto"/>
        <w:rPr>
          <w:rFonts w:ascii="Helvetica" w:eastAsia="Times New Roman" w:hAnsi="Helvetica" w:cs="Helvetica"/>
          <w:color w:val="252525"/>
          <w:sz w:val="24"/>
          <w:szCs w:val="24"/>
          <w:lang w:eastAsia="nb-NO"/>
        </w:rPr>
      </w:pPr>
      <w:r w:rsidRPr="00FB599A">
        <w:rPr>
          <w:rFonts w:ascii="Helvetica" w:eastAsia="Times New Roman" w:hAnsi="Helvetica" w:cs="Helvetica"/>
          <w:color w:val="252525"/>
          <w:sz w:val="24"/>
          <w:szCs w:val="24"/>
          <w:lang w:eastAsia="nb-NO"/>
        </w:rPr>
        <w:t xml:space="preserve">Dersom man ønsker å forsøke tilskudd av probiotika anbefales det i en periode på 1-2 måned. Biola, Activia og Cultura er eksempel på syrnede melkeprodukt som er tilsatt ekstra melkesyrebakterier og kan testes ut før man eventuelt forsøker anna probiotikatilskudd. </w:t>
      </w:r>
    </w:p>
    <w:p w14:paraId="2E2DF7F6" w14:textId="77777777" w:rsidR="00954B20" w:rsidRPr="00FB599A" w:rsidRDefault="00954B20" w:rsidP="00954B20">
      <w:pPr>
        <w:spacing w:after="100" w:afterAutospacing="1" w:line="240" w:lineRule="auto"/>
        <w:rPr>
          <w:rFonts w:ascii="Helvetica" w:eastAsia="Times New Roman" w:hAnsi="Helvetica" w:cs="Helvetica"/>
          <w:color w:val="252525"/>
          <w:sz w:val="24"/>
          <w:szCs w:val="24"/>
          <w:lang w:eastAsia="nb-NO"/>
        </w:rPr>
      </w:pPr>
      <w:r w:rsidRPr="00FB599A">
        <w:rPr>
          <w:rFonts w:ascii="Helvetica" w:eastAsia="Times New Roman" w:hAnsi="Helvetica" w:cs="Helvetica"/>
          <w:b/>
          <w:bCs/>
          <w:color w:val="252525"/>
          <w:sz w:val="24"/>
          <w:szCs w:val="24"/>
          <w:lang w:eastAsia="nb-NO"/>
        </w:rPr>
        <w:t>Test en ting av gangen. </w:t>
      </w:r>
    </w:p>
    <w:p w14:paraId="348E6A7D" w14:textId="2BDBA7B8" w:rsidR="00954B20" w:rsidRPr="00FB599A" w:rsidRDefault="00954B20" w:rsidP="00954B20">
      <w:pPr>
        <w:spacing w:after="100" w:afterAutospacing="1" w:line="240" w:lineRule="auto"/>
        <w:rPr>
          <w:rFonts w:ascii="Helvetica" w:eastAsia="Times New Roman" w:hAnsi="Helvetica" w:cs="Helvetica"/>
          <w:color w:val="252525"/>
          <w:sz w:val="24"/>
          <w:szCs w:val="24"/>
          <w:lang w:eastAsia="nb-NO"/>
        </w:rPr>
      </w:pPr>
      <w:r w:rsidRPr="00FB599A">
        <w:rPr>
          <w:rFonts w:ascii="Helvetica" w:eastAsia="Times New Roman" w:hAnsi="Helvetica" w:cs="Helvetica"/>
          <w:color w:val="252525"/>
          <w:sz w:val="24"/>
          <w:szCs w:val="24"/>
          <w:lang w:eastAsia="nb-NO"/>
        </w:rPr>
        <w:t xml:space="preserve">Dette er viktig for å kunne kartlegge hva som faktisk fungerer og eventuelt ikke fungerer. </w:t>
      </w:r>
    </w:p>
    <w:p w14:paraId="24BE016E" w14:textId="4A1DEFD2" w:rsidR="00954B20" w:rsidRPr="00FB599A" w:rsidRDefault="00171FD2" w:rsidP="00954B20">
      <w:pPr>
        <w:spacing w:after="100" w:afterAutospacing="1" w:line="240" w:lineRule="auto"/>
        <w:rPr>
          <w:rFonts w:ascii="Helvetica" w:eastAsia="Times New Roman" w:hAnsi="Helvetica" w:cs="Helvetica"/>
          <w:b/>
          <w:bCs/>
          <w:color w:val="252525"/>
          <w:sz w:val="24"/>
          <w:szCs w:val="24"/>
          <w:lang w:eastAsia="nb-NO"/>
        </w:rPr>
      </w:pPr>
      <w:r w:rsidRPr="00FB599A">
        <w:rPr>
          <w:rFonts w:ascii="Helvetica" w:eastAsia="Times New Roman" w:hAnsi="Helvetica" w:cs="Helvetica"/>
          <w:b/>
          <w:bCs/>
          <w:color w:val="252525"/>
          <w:sz w:val="24"/>
          <w:szCs w:val="24"/>
          <w:lang w:eastAsia="nb-NO"/>
        </w:rPr>
        <w:t>IBS skole:</w:t>
      </w:r>
    </w:p>
    <w:p w14:paraId="3B353024" w14:textId="04BB65EF" w:rsidR="009E6BA3" w:rsidRPr="00FB599A" w:rsidRDefault="00171FD2" w:rsidP="00954B20">
      <w:pPr>
        <w:spacing w:after="100" w:afterAutospacing="1" w:line="240" w:lineRule="auto"/>
        <w:rPr>
          <w:rFonts w:ascii="Helvetica" w:eastAsia="Times New Roman" w:hAnsi="Helvetica" w:cs="Helvetica"/>
          <w:color w:val="252525"/>
          <w:sz w:val="24"/>
          <w:szCs w:val="24"/>
          <w:lang w:eastAsia="nb-NO"/>
        </w:rPr>
      </w:pPr>
      <w:r w:rsidRPr="00FB599A">
        <w:rPr>
          <w:rFonts w:ascii="Helvetica" w:eastAsia="Times New Roman" w:hAnsi="Helvetica" w:cs="Helvetica"/>
          <w:color w:val="252525"/>
          <w:sz w:val="24"/>
          <w:szCs w:val="24"/>
          <w:lang w:eastAsia="nb-NO"/>
        </w:rPr>
        <w:t>Lærings og mestringssenteret ved Ålesund sykehus arrangerer 2-dagers IBS-skole hver vår og høst. Dersom du ønsker å delta: Ta kontakt med din fastlege for henvisning til IBS-skole.</w:t>
      </w:r>
    </w:p>
    <w:p w14:paraId="04784E09" w14:textId="77777777" w:rsidR="009E6BA3" w:rsidRDefault="009E6BA3" w:rsidP="00954B20">
      <w:pPr>
        <w:spacing w:after="100" w:afterAutospacing="1" w:line="240" w:lineRule="auto"/>
        <w:rPr>
          <w:rFonts w:ascii="Helvetica" w:hAnsi="Helvetica" w:cs="Helvetica"/>
          <w:color w:val="252525"/>
          <w:sz w:val="24"/>
          <w:szCs w:val="24"/>
          <w:shd w:val="clear" w:color="auto" w:fill="FFFFFF"/>
        </w:rPr>
      </w:pPr>
      <w:r w:rsidRPr="009E6BA3">
        <w:rPr>
          <w:rFonts w:ascii="Helvetica" w:hAnsi="Helvetica" w:cs="Helvetica"/>
          <w:color w:val="252525"/>
          <w:sz w:val="24"/>
          <w:szCs w:val="24"/>
          <w:shd w:val="clear" w:color="auto" w:fill="FFFFFF"/>
        </w:rPr>
        <w:t>Mage-tarmskolen på internett er en videreføring av IBS-skolen og et elektronisk behandlingstilbud for alle med IBS uavhengig av helseregion</w:t>
      </w:r>
      <w:r>
        <w:rPr>
          <w:rFonts w:ascii="Helvetica" w:hAnsi="Helvetica" w:cs="Helvetica"/>
          <w:color w:val="252525"/>
          <w:sz w:val="24"/>
          <w:szCs w:val="24"/>
          <w:shd w:val="clear" w:color="auto" w:fill="FFFFFF"/>
        </w:rPr>
        <w:t xml:space="preserve">. </w:t>
      </w:r>
    </w:p>
    <w:p w14:paraId="327692CD" w14:textId="09EA834A" w:rsidR="004453E8" w:rsidRDefault="004453E8" w:rsidP="00954B20">
      <w:pPr>
        <w:spacing w:after="100" w:afterAutospacing="1" w:line="240" w:lineRule="auto"/>
        <w:rPr>
          <w:rFonts w:ascii="Helvetica" w:hAnsi="Helvetica" w:cs="Helvetica"/>
          <w:color w:val="252525"/>
          <w:sz w:val="24"/>
          <w:szCs w:val="24"/>
          <w:shd w:val="clear" w:color="auto" w:fill="FFFFFF"/>
        </w:rPr>
      </w:pPr>
      <w:hyperlink r:id="rId5" w:history="1">
        <w:r w:rsidRPr="00FB599A">
          <w:rPr>
            <w:rStyle w:val="Hyperkobling"/>
            <w:rFonts w:ascii="Helvetica" w:eastAsia="Times New Roman" w:hAnsi="Helvetica" w:cs="Helvetica"/>
            <w:sz w:val="24"/>
            <w:szCs w:val="24"/>
            <w:lang w:eastAsia="nb-NO"/>
          </w:rPr>
          <w:t>https://helse-bergen.no/behandlinger/irritabel-tarm-syndrom-ibs</w:t>
        </w:r>
      </w:hyperlink>
    </w:p>
    <w:p w14:paraId="3A3005C6" w14:textId="0CDBFD48" w:rsidR="00171FD2" w:rsidRPr="00FB599A" w:rsidRDefault="009E6BA3" w:rsidP="00954B20">
      <w:pPr>
        <w:spacing w:after="100" w:afterAutospacing="1" w:line="240" w:lineRule="auto"/>
        <w:rPr>
          <w:rFonts w:ascii="Helvetica" w:eastAsia="Times New Roman" w:hAnsi="Helvetica" w:cs="Helvetica"/>
          <w:color w:val="252525"/>
          <w:sz w:val="24"/>
          <w:szCs w:val="24"/>
          <w:lang w:eastAsia="nb-NO"/>
        </w:rPr>
      </w:pPr>
      <w:r>
        <w:rPr>
          <w:rFonts w:ascii="Helvetica" w:hAnsi="Helvetica" w:cs="Helvetica"/>
          <w:color w:val="252525"/>
        </w:rPr>
        <w:t>Man trenger henvisning fra lege til Gastroenterologisk seksjon ved spesialisthelsetjenesten for å kunne få tilgang skolen. </w:t>
      </w:r>
    </w:p>
    <w:p w14:paraId="4B5136C6" w14:textId="77777777" w:rsidR="006F3227" w:rsidRPr="00FB599A" w:rsidRDefault="006F3227" w:rsidP="00E44367">
      <w:pPr>
        <w:autoSpaceDE w:val="0"/>
        <w:autoSpaceDN w:val="0"/>
        <w:adjustRightInd w:val="0"/>
        <w:spacing w:after="180" w:line="276" w:lineRule="auto"/>
        <w:rPr>
          <w:rFonts w:ascii="Helvetica" w:hAnsi="Helvetica" w:cs="Helvetica"/>
          <w:color w:val="000000"/>
          <w:szCs w:val="24"/>
        </w:rPr>
      </w:pPr>
    </w:p>
    <w:p w14:paraId="2E5A6771" w14:textId="77777777" w:rsidR="006F3227" w:rsidRPr="00FB599A" w:rsidRDefault="006F3227" w:rsidP="00E44367">
      <w:pPr>
        <w:autoSpaceDE w:val="0"/>
        <w:autoSpaceDN w:val="0"/>
        <w:adjustRightInd w:val="0"/>
        <w:spacing w:after="180" w:line="276" w:lineRule="auto"/>
        <w:rPr>
          <w:rFonts w:ascii="Helvetica" w:hAnsi="Helvetica" w:cs="Helvetica"/>
          <w:color w:val="000000"/>
          <w:szCs w:val="24"/>
        </w:rPr>
      </w:pPr>
    </w:p>
    <w:p w14:paraId="10AA3B9B" w14:textId="77777777" w:rsidR="00000000" w:rsidRPr="00FB599A" w:rsidRDefault="00000000" w:rsidP="00E44367">
      <w:pPr>
        <w:rPr>
          <w:rFonts w:ascii="Helvetica" w:hAnsi="Helvetica" w:cs="Helvetica"/>
        </w:rPr>
      </w:pPr>
    </w:p>
    <w:sectPr w:rsidR="00BF31CF" w:rsidRPr="00FB599A" w:rsidSect="00310002">
      <w:pgSz w:w="12240" w:h="15840"/>
      <w:pgMar w:top="1425" w:right="1425" w:bottom="1425" w:left="1425" w:header="720" w:footer="720"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977292"/>
    <w:multiLevelType w:val="multilevel"/>
    <w:tmpl w:val="5C9EAB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5242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367"/>
    <w:rsid w:val="000E14D8"/>
    <w:rsid w:val="00171FD2"/>
    <w:rsid w:val="003C7B61"/>
    <w:rsid w:val="004453E8"/>
    <w:rsid w:val="005B5477"/>
    <w:rsid w:val="006F3227"/>
    <w:rsid w:val="00741A31"/>
    <w:rsid w:val="007F52CB"/>
    <w:rsid w:val="008031A6"/>
    <w:rsid w:val="00954B20"/>
    <w:rsid w:val="009E6BA3"/>
    <w:rsid w:val="00C0517F"/>
    <w:rsid w:val="00E44367"/>
    <w:rsid w:val="00FB599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80EEE"/>
  <w15:chartTrackingRefBased/>
  <w15:docId w15:val="{AFBF4D63-8C25-49DA-8FD3-6ABC2BC62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Utheving">
    <w:name w:val="Emphasis"/>
    <w:basedOn w:val="Standardskriftforavsnitt"/>
    <w:uiPriority w:val="20"/>
    <w:qFormat/>
    <w:rsid w:val="00954B20"/>
    <w:rPr>
      <w:i/>
      <w:iCs/>
    </w:rPr>
  </w:style>
  <w:style w:type="character" w:styleId="Sterk">
    <w:name w:val="Strong"/>
    <w:basedOn w:val="Standardskriftforavsnitt"/>
    <w:uiPriority w:val="22"/>
    <w:qFormat/>
    <w:rsid w:val="00954B20"/>
    <w:rPr>
      <w:b/>
      <w:bCs/>
    </w:rPr>
  </w:style>
  <w:style w:type="character" w:styleId="Hyperkobling">
    <w:name w:val="Hyperlink"/>
    <w:basedOn w:val="Standardskriftforavsnitt"/>
    <w:uiPriority w:val="99"/>
    <w:unhideWhenUsed/>
    <w:rsid w:val="00171FD2"/>
    <w:rPr>
      <w:color w:val="0563C1" w:themeColor="hyperlink"/>
      <w:u w:val="single"/>
    </w:rPr>
  </w:style>
  <w:style w:type="character" w:styleId="Ulstomtale">
    <w:name w:val="Unresolved Mention"/>
    <w:basedOn w:val="Standardskriftforavsnitt"/>
    <w:uiPriority w:val="99"/>
    <w:semiHidden/>
    <w:unhideWhenUsed/>
    <w:rsid w:val="00171FD2"/>
    <w:rPr>
      <w:color w:val="605E5C"/>
      <w:shd w:val="clear" w:color="auto" w:fill="E1DFDD"/>
    </w:rPr>
  </w:style>
  <w:style w:type="character" w:styleId="Fulgthyperkobling">
    <w:name w:val="FollowedHyperlink"/>
    <w:basedOn w:val="Standardskriftforavsnitt"/>
    <w:uiPriority w:val="99"/>
    <w:semiHidden/>
    <w:unhideWhenUsed/>
    <w:rsid w:val="004453E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8796278">
      <w:bodyDiv w:val="1"/>
      <w:marLeft w:val="0"/>
      <w:marRight w:val="0"/>
      <w:marTop w:val="0"/>
      <w:marBottom w:val="0"/>
      <w:divBdr>
        <w:top w:val="none" w:sz="0" w:space="0" w:color="auto"/>
        <w:left w:val="none" w:sz="0" w:space="0" w:color="auto"/>
        <w:bottom w:val="none" w:sz="0" w:space="0" w:color="auto"/>
        <w:right w:val="none" w:sz="0" w:space="0" w:color="auto"/>
      </w:divBdr>
      <w:divsChild>
        <w:div w:id="1859149726">
          <w:marLeft w:val="0"/>
          <w:marRight w:val="0"/>
          <w:marTop w:val="0"/>
          <w:marBottom w:val="0"/>
          <w:divBdr>
            <w:top w:val="none" w:sz="0" w:space="0" w:color="auto"/>
            <w:left w:val="none" w:sz="0" w:space="0" w:color="auto"/>
            <w:bottom w:val="none" w:sz="0" w:space="0" w:color="auto"/>
            <w:right w:val="none" w:sz="0" w:space="0" w:color="auto"/>
          </w:divBdr>
          <w:divsChild>
            <w:div w:id="1309480070">
              <w:marLeft w:val="0"/>
              <w:marRight w:val="0"/>
              <w:marTop w:val="0"/>
              <w:marBottom w:val="0"/>
              <w:divBdr>
                <w:top w:val="none" w:sz="0" w:space="0" w:color="auto"/>
                <w:left w:val="none" w:sz="0" w:space="0" w:color="auto"/>
                <w:bottom w:val="none" w:sz="0" w:space="0" w:color="auto"/>
                <w:right w:val="none" w:sz="0" w:space="0" w:color="auto"/>
              </w:divBdr>
              <w:divsChild>
                <w:div w:id="1527938562">
                  <w:marLeft w:val="0"/>
                  <w:marRight w:val="0"/>
                  <w:marTop w:val="0"/>
                  <w:marBottom w:val="0"/>
                  <w:divBdr>
                    <w:top w:val="none" w:sz="0" w:space="0" w:color="auto"/>
                    <w:left w:val="none" w:sz="0" w:space="0" w:color="auto"/>
                    <w:bottom w:val="none" w:sz="0" w:space="0" w:color="auto"/>
                    <w:right w:val="none" w:sz="0" w:space="0" w:color="auto"/>
                  </w:divBdr>
                  <w:divsChild>
                    <w:div w:id="1706325453">
                      <w:marLeft w:val="0"/>
                      <w:marRight w:val="0"/>
                      <w:marTop w:val="0"/>
                      <w:marBottom w:val="0"/>
                      <w:divBdr>
                        <w:top w:val="none" w:sz="0" w:space="0" w:color="auto"/>
                        <w:left w:val="none" w:sz="0" w:space="0" w:color="auto"/>
                        <w:bottom w:val="none" w:sz="0" w:space="0" w:color="auto"/>
                        <w:right w:val="none" w:sz="0" w:space="0" w:color="auto"/>
                      </w:divBdr>
                      <w:divsChild>
                        <w:div w:id="1392727395">
                          <w:marLeft w:val="0"/>
                          <w:marRight w:val="0"/>
                          <w:marTop w:val="0"/>
                          <w:marBottom w:val="0"/>
                          <w:divBdr>
                            <w:top w:val="none" w:sz="0" w:space="0" w:color="auto"/>
                            <w:left w:val="none" w:sz="0" w:space="0" w:color="auto"/>
                            <w:bottom w:val="none" w:sz="0" w:space="0" w:color="auto"/>
                            <w:right w:val="none" w:sz="0" w:space="0" w:color="auto"/>
                          </w:divBdr>
                          <w:divsChild>
                            <w:div w:id="799146960">
                              <w:marLeft w:val="-240"/>
                              <w:marRight w:val="-240"/>
                              <w:marTop w:val="0"/>
                              <w:marBottom w:val="0"/>
                              <w:divBdr>
                                <w:top w:val="none" w:sz="0" w:space="0" w:color="auto"/>
                                <w:left w:val="none" w:sz="0" w:space="0" w:color="auto"/>
                                <w:bottom w:val="none" w:sz="0" w:space="0" w:color="auto"/>
                                <w:right w:val="none" w:sz="0" w:space="0" w:color="auto"/>
                              </w:divBdr>
                              <w:divsChild>
                                <w:div w:id="1843928618">
                                  <w:marLeft w:val="0"/>
                                  <w:marRight w:val="0"/>
                                  <w:marTop w:val="0"/>
                                  <w:marBottom w:val="0"/>
                                  <w:divBdr>
                                    <w:top w:val="none" w:sz="0" w:space="0" w:color="auto"/>
                                    <w:left w:val="none" w:sz="0" w:space="0" w:color="auto"/>
                                    <w:bottom w:val="none" w:sz="0" w:space="0" w:color="auto"/>
                                    <w:right w:val="none" w:sz="0" w:space="0" w:color="auto"/>
                                  </w:divBdr>
                                  <w:divsChild>
                                    <w:div w:id="924806491">
                                      <w:marLeft w:val="0"/>
                                      <w:marRight w:val="0"/>
                                      <w:marTop w:val="0"/>
                                      <w:marBottom w:val="0"/>
                                      <w:divBdr>
                                        <w:top w:val="none" w:sz="0" w:space="0" w:color="auto"/>
                                        <w:left w:val="none" w:sz="0" w:space="0" w:color="auto"/>
                                        <w:bottom w:val="none" w:sz="0" w:space="0" w:color="auto"/>
                                        <w:right w:val="none" w:sz="0" w:space="0" w:color="auto"/>
                                      </w:divBdr>
                                      <w:divsChild>
                                        <w:div w:id="94766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0696739">
      <w:bodyDiv w:val="1"/>
      <w:marLeft w:val="0"/>
      <w:marRight w:val="0"/>
      <w:marTop w:val="0"/>
      <w:marBottom w:val="0"/>
      <w:divBdr>
        <w:top w:val="none" w:sz="0" w:space="0" w:color="auto"/>
        <w:left w:val="none" w:sz="0" w:space="0" w:color="auto"/>
        <w:bottom w:val="none" w:sz="0" w:space="0" w:color="auto"/>
        <w:right w:val="none" w:sz="0" w:space="0" w:color="auto"/>
      </w:divBdr>
      <w:divsChild>
        <w:div w:id="503205416">
          <w:marLeft w:val="0"/>
          <w:marRight w:val="0"/>
          <w:marTop w:val="0"/>
          <w:marBottom w:val="0"/>
          <w:divBdr>
            <w:top w:val="none" w:sz="0" w:space="0" w:color="auto"/>
            <w:left w:val="none" w:sz="0" w:space="0" w:color="auto"/>
            <w:bottom w:val="none" w:sz="0" w:space="0" w:color="auto"/>
            <w:right w:val="none" w:sz="0" w:space="0" w:color="auto"/>
          </w:divBdr>
          <w:divsChild>
            <w:div w:id="738793297">
              <w:marLeft w:val="0"/>
              <w:marRight w:val="0"/>
              <w:marTop w:val="0"/>
              <w:marBottom w:val="0"/>
              <w:divBdr>
                <w:top w:val="none" w:sz="0" w:space="0" w:color="auto"/>
                <w:left w:val="none" w:sz="0" w:space="0" w:color="auto"/>
                <w:bottom w:val="none" w:sz="0" w:space="0" w:color="auto"/>
                <w:right w:val="none" w:sz="0" w:space="0" w:color="auto"/>
              </w:divBdr>
              <w:divsChild>
                <w:div w:id="2041932305">
                  <w:marLeft w:val="0"/>
                  <w:marRight w:val="0"/>
                  <w:marTop w:val="0"/>
                  <w:marBottom w:val="0"/>
                  <w:divBdr>
                    <w:top w:val="none" w:sz="0" w:space="0" w:color="auto"/>
                    <w:left w:val="none" w:sz="0" w:space="0" w:color="auto"/>
                    <w:bottom w:val="none" w:sz="0" w:space="0" w:color="auto"/>
                    <w:right w:val="none" w:sz="0" w:space="0" w:color="auto"/>
                  </w:divBdr>
                  <w:divsChild>
                    <w:div w:id="202325863">
                      <w:marLeft w:val="0"/>
                      <w:marRight w:val="0"/>
                      <w:marTop w:val="0"/>
                      <w:marBottom w:val="0"/>
                      <w:divBdr>
                        <w:top w:val="none" w:sz="0" w:space="0" w:color="auto"/>
                        <w:left w:val="none" w:sz="0" w:space="0" w:color="auto"/>
                        <w:bottom w:val="none" w:sz="0" w:space="0" w:color="auto"/>
                        <w:right w:val="none" w:sz="0" w:space="0" w:color="auto"/>
                      </w:divBdr>
                      <w:divsChild>
                        <w:div w:id="1174957427">
                          <w:marLeft w:val="0"/>
                          <w:marRight w:val="0"/>
                          <w:marTop w:val="0"/>
                          <w:marBottom w:val="0"/>
                          <w:divBdr>
                            <w:top w:val="none" w:sz="0" w:space="0" w:color="auto"/>
                            <w:left w:val="none" w:sz="0" w:space="0" w:color="auto"/>
                            <w:bottom w:val="none" w:sz="0" w:space="0" w:color="auto"/>
                            <w:right w:val="none" w:sz="0" w:space="0" w:color="auto"/>
                          </w:divBdr>
                          <w:divsChild>
                            <w:div w:id="716323015">
                              <w:marLeft w:val="-240"/>
                              <w:marRight w:val="-240"/>
                              <w:marTop w:val="0"/>
                              <w:marBottom w:val="0"/>
                              <w:divBdr>
                                <w:top w:val="none" w:sz="0" w:space="0" w:color="auto"/>
                                <w:left w:val="none" w:sz="0" w:space="0" w:color="auto"/>
                                <w:bottom w:val="none" w:sz="0" w:space="0" w:color="auto"/>
                                <w:right w:val="none" w:sz="0" w:space="0" w:color="auto"/>
                              </w:divBdr>
                              <w:divsChild>
                                <w:div w:id="541748436">
                                  <w:marLeft w:val="0"/>
                                  <w:marRight w:val="0"/>
                                  <w:marTop w:val="0"/>
                                  <w:marBottom w:val="0"/>
                                  <w:divBdr>
                                    <w:top w:val="none" w:sz="0" w:space="0" w:color="auto"/>
                                    <w:left w:val="none" w:sz="0" w:space="0" w:color="auto"/>
                                    <w:bottom w:val="none" w:sz="0" w:space="0" w:color="auto"/>
                                    <w:right w:val="none" w:sz="0" w:space="0" w:color="auto"/>
                                  </w:divBdr>
                                  <w:divsChild>
                                    <w:div w:id="1485706426">
                                      <w:marLeft w:val="0"/>
                                      <w:marRight w:val="0"/>
                                      <w:marTop w:val="0"/>
                                      <w:marBottom w:val="0"/>
                                      <w:divBdr>
                                        <w:top w:val="none" w:sz="0" w:space="0" w:color="auto"/>
                                        <w:left w:val="none" w:sz="0" w:space="0" w:color="auto"/>
                                        <w:bottom w:val="none" w:sz="0" w:space="0" w:color="auto"/>
                                        <w:right w:val="none" w:sz="0" w:space="0" w:color="auto"/>
                                      </w:divBdr>
                                      <w:divsChild>
                                        <w:div w:id="169005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helse-bergen.no/behandlinger/irritabel-tarm-syndrom-ibs"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478</TotalTime>
  <Pages>2</Pages>
  <Words>681</Words>
  <Characters>3615</Characters>
  <Application>Microsoft Office Word</Application>
  <DocSecurity>0</DocSecurity>
  <Lines>30</Lines>
  <Paragraphs>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Slinning</dc:creator>
  <cp:keywords/>
  <dc:description/>
  <cp:lastModifiedBy>Thomas Stadaas</cp:lastModifiedBy>
  <cp:revision>9</cp:revision>
  <cp:lastPrinted>2021-01-06T07:21:00Z</cp:lastPrinted>
  <dcterms:created xsi:type="dcterms:W3CDTF">2021-01-05T07:55:00Z</dcterms:created>
  <dcterms:modified xsi:type="dcterms:W3CDTF">2025-01-23T08:04:00Z</dcterms:modified>
</cp:coreProperties>
</file>